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326133" w14:paraId="036D303F" w14:textId="77777777" w:rsidTr="00326133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bookmarkStart w:id="1" w:name="_GoBack"/>
            <w:bookmarkEnd w:id="1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14:paraId="056C17D8" w14:textId="15ECE1C6" w:rsidR="00326133" w:rsidRDefault="001108DC" w:rsidP="00292AF6">
            <w:pPr>
              <w:pStyle w:val="NOSNumberList"/>
              <w:numPr>
                <w:ilvl w:val="0"/>
                <w:numId w:val="0"/>
              </w:numPr>
            </w:pPr>
            <w:r w:rsidRPr="001108DC">
              <w:t xml:space="preserve">This standard is about delivering a group training session in the Tram and Tramway environment.  It is about being able to use a </w:t>
            </w:r>
            <w:r w:rsidR="006C20A1">
              <w:t>range</w:t>
            </w:r>
            <w:r w:rsidRPr="001108DC">
              <w:t xml:space="preserve"> of </w:t>
            </w:r>
            <w:r w:rsidR="00763D37">
              <w:t xml:space="preserve">training </w:t>
            </w:r>
            <w:r w:rsidRPr="001108DC">
              <w:t xml:space="preserve">methods </w:t>
            </w:r>
            <w:r w:rsidR="006C20A1">
              <w:t xml:space="preserve">and techniques </w:t>
            </w:r>
            <w:r w:rsidRPr="001108DC">
              <w:t xml:space="preserve">which </w:t>
            </w:r>
            <w:r w:rsidR="006C20A1" w:rsidRPr="004136AC">
              <w:rPr>
                <w:bCs/>
                <w:color w:val="000000" w:themeColor="text1"/>
              </w:rPr>
              <w:t>meet organisational requirements for equality, diversity and inclusion</w:t>
            </w:r>
            <w:r w:rsidR="006C20A1" w:rsidRPr="001108DC">
              <w:t xml:space="preserve"> </w:t>
            </w:r>
            <w:r w:rsidRPr="001108DC">
              <w:t xml:space="preserve">and enable learning in a </w:t>
            </w:r>
            <w:r w:rsidR="00443C82">
              <w:t xml:space="preserve">group </w:t>
            </w:r>
            <w:r w:rsidRPr="001108DC">
              <w:t xml:space="preserve">environment.  You will know and understand the principles of learning and development in a group setting as well as being able to tailor activities to suit specific </w:t>
            </w:r>
            <w:r w:rsidR="00763D37">
              <w:t xml:space="preserve">learner </w:t>
            </w:r>
            <w:r w:rsidRPr="001108DC">
              <w:t xml:space="preserve">requirements and group dynamics.  You will be able to </w:t>
            </w:r>
            <w:r w:rsidR="006C20A1">
              <w:t>support</w:t>
            </w:r>
            <w:r w:rsidRPr="001108DC">
              <w:t xml:space="preserve"> learners to apply their new knowledge and skills and reflect on their </w:t>
            </w:r>
            <w:r w:rsidR="006C20A1">
              <w:t xml:space="preserve">own </w:t>
            </w:r>
            <w:r w:rsidRPr="001108DC">
              <w:t xml:space="preserve">experiences.  </w:t>
            </w:r>
            <w:r w:rsidR="006C20A1">
              <w:t xml:space="preserve">You will be able to provide feedback to the group and report any issues relating to the training session in line with organisational procedures.   </w:t>
            </w:r>
            <w:r w:rsidRPr="001108DC">
              <w:t xml:space="preserve">At all times you will adhere to the </w:t>
            </w:r>
            <w:r w:rsidR="005E640E" w:rsidRPr="001108DC">
              <w:t>health</w:t>
            </w:r>
            <w:r w:rsidRPr="001108DC">
              <w:t xml:space="preserve"> and safety requirements of your organisation as well as the safe systems of work in place</w:t>
            </w:r>
            <w:r w:rsidR="006C20A1">
              <w:t xml:space="preserve"> in the Tram and Tramway environment</w:t>
            </w:r>
            <w:r w:rsidRPr="001108DC">
              <w:t>.</w:t>
            </w:r>
          </w:p>
          <w:p w14:paraId="607F8DA6" w14:textId="77777777" w:rsidR="00A24F8D" w:rsidRDefault="00A24F8D" w:rsidP="00292AF6">
            <w:pPr>
              <w:pStyle w:val="NOSNumberList"/>
              <w:numPr>
                <w:ilvl w:val="0"/>
                <w:numId w:val="0"/>
              </w:numPr>
            </w:pPr>
          </w:p>
          <w:p w14:paraId="0BDA037F" w14:textId="77777777" w:rsidR="00022CF8" w:rsidRDefault="00022CF8" w:rsidP="00022CF8">
            <w:pPr>
              <w:pStyle w:val="NOSNumberList"/>
              <w:numPr>
                <w:ilvl w:val="0"/>
                <w:numId w:val="0"/>
              </w:numPr>
            </w:pPr>
            <w:r>
              <w:t>This standard is for those who work in a training role at supervisor level in the Tram and Tramway environment.</w:t>
            </w:r>
          </w:p>
          <w:p w14:paraId="495724E3" w14:textId="1EDB5CB0" w:rsidR="00A24F8D" w:rsidRPr="00A87517" w:rsidRDefault="00A24F8D" w:rsidP="007773F4">
            <w:pPr>
              <w:pStyle w:val="NOSNumberList"/>
              <w:numPr>
                <w:ilvl w:val="0"/>
                <w:numId w:val="0"/>
              </w:numPr>
              <w:ind w:left="567" w:hanging="567"/>
            </w:pPr>
          </w:p>
        </w:tc>
        <w:bookmarkStart w:id="2" w:name="StartOverview"/>
        <w:bookmarkEnd w:id="2"/>
      </w:tr>
    </w:tbl>
    <w:p w14:paraId="0EE08647" w14:textId="748D37E4" w:rsidR="00FD490C" w:rsidRDefault="00FD490C">
      <w:bookmarkStart w:id="3" w:name="EndOverview"/>
      <w:bookmarkEnd w:id="0"/>
      <w:bookmarkEnd w:id="3"/>
    </w:p>
    <w:p w14:paraId="68A60BCE" w14:textId="77777777" w:rsidR="00FD490C" w:rsidRDefault="00FD490C">
      <w:pPr>
        <w:spacing w:after="0" w:line="240" w:lineRule="auto"/>
      </w:pPr>
      <w:r>
        <w:br w:type="page"/>
      </w:r>
    </w:p>
    <w:p w14:paraId="6FB4577D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7E3720" w:rsidRPr="001B0A7B" w14:paraId="6426392A" w14:textId="77777777" w:rsidTr="00FD490C">
        <w:tc>
          <w:tcPr>
            <w:tcW w:w="2494" w:type="dxa"/>
          </w:tcPr>
          <w:p w14:paraId="76E3E045" w14:textId="77777777" w:rsidR="007E3720" w:rsidRDefault="007E3720" w:rsidP="00B3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4" w:name="EndPerformance"/>
            <w:bookmarkEnd w:id="4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1F1FA4D7" w14:textId="77777777" w:rsidR="007E3720" w:rsidRDefault="007E3720" w:rsidP="00B30D32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1C0383A1" w14:textId="77777777" w:rsidR="007E3720" w:rsidRPr="00CF4D98" w:rsidRDefault="007E3720" w:rsidP="00B30D32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4DDD81D1" w14:textId="77777777" w:rsidR="007E3720" w:rsidRDefault="007E3720" w:rsidP="00B30D32">
            <w:pPr>
              <w:pStyle w:val="NOSBodyHeading"/>
              <w:spacing w:line="276" w:lineRule="auto"/>
            </w:pPr>
            <w:bookmarkStart w:id="5" w:name="StartPerformance"/>
            <w:bookmarkEnd w:id="5"/>
          </w:p>
          <w:p w14:paraId="45CA0FF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73D30C7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019D36CB" w14:textId="01B97F08" w:rsidR="003E39B7" w:rsidRPr="001108DC" w:rsidRDefault="003E39B7" w:rsidP="001108DC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</w:rPr>
            </w:pPr>
            <w:r>
              <w:rPr>
                <w:b w:val="0"/>
              </w:rPr>
              <w:t>identify the</w:t>
            </w:r>
            <w:r w:rsidRPr="001108DC">
              <w:rPr>
                <w:b w:val="0"/>
              </w:rPr>
              <w:t xml:space="preserve"> </w:t>
            </w:r>
            <w:r w:rsidR="001108DC" w:rsidRPr="001108DC">
              <w:rPr>
                <w:b w:val="0"/>
              </w:rPr>
              <w:t xml:space="preserve">purpose and outcome of </w:t>
            </w:r>
            <w:r w:rsidR="00C50168">
              <w:rPr>
                <w:b w:val="0"/>
              </w:rPr>
              <w:t>a</w:t>
            </w:r>
            <w:r w:rsidR="001108DC" w:rsidRPr="001108DC">
              <w:rPr>
                <w:b w:val="0"/>
              </w:rPr>
              <w:t xml:space="preserve"> group training session</w:t>
            </w:r>
          </w:p>
          <w:p w14:paraId="20F49C5A" w14:textId="0905F796" w:rsidR="001108DC" w:rsidRPr="004136AC" w:rsidRDefault="001108DC" w:rsidP="001108DC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use a </w:t>
            </w:r>
            <w:r w:rsidR="00BD221A">
              <w:rPr>
                <w:b w:val="0"/>
                <w:color w:val="000000" w:themeColor="text1"/>
              </w:rPr>
              <w:t>range</w:t>
            </w:r>
            <w:r>
              <w:rPr>
                <w:b w:val="0"/>
                <w:color w:val="000000" w:themeColor="text1"/>
              </w:rPr>
              <w:t xml:space="preserve"> of </w:t>
            </w:r>
            <w:r w:rsidRPr="001108DC">
              <w:rPr>
                <w:bCs/>
                <w:color w:val="000000" w:themeColor="text1"/>
              </w:rPr>
              <w:t>methods</w:t>
            </w:r>
            <w:r w:rsidR="00FE774D">
              <w:rPr>
                <w:bCs/>
                <w:color w:val="000000" w:themeColor="text1"/>
              </w:rPr>
              <w:t xml:space="preserve"> and techniques</w:t>
            </w:r>
            <w:r>
              <w:rPr>
                <w:b w:val="0"/>
                <w:color w:val="000000" w:themeColor="text1"/>
              </w:rPr>
              <w:t xml:space="preserve"> to </w:t>
            </w:r>
            <w:r w:rsidR="00356911">
              <w:rPr>
                <w:b w:val="0"/>
                <w:color w:val="000000" w:themeColor="text1"/>
              </w:rPr>
              <w:t xml:space="preserve">deliver a group training session </w:t>
            </w:r>
            <w:r w:rsidR="00A4677D">
              <w:rPr>
                <w:b w:val="0"/>
                <w:color w:val="000000" w:themeColor="text1"/>
              </w:rPr>
              <w:t>in the Tram and Tramway environment</w:t>
            </w:r>
          </w:p>
          <w:p w14:paraId="40C6A7E2" w14:textId="29E5864D" w:rsidR="004136AC" w:rsidRDefault="004136AC" w:rsidP="001108DC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 w:rsidRPr="004136AC">
              <w:rPr>
                <w:b w:val="0"/>
                <w:bCs/>
                <w:color w:val="000000" w:themeColor="text1"/>
              </w:rPr>
              <w:t>confirm the learning methods</w:t>
            </w:r>
            <w:r w:rsidR="00D76500">
              <w:rPr>
                <w:b w:val="0"/>
                <w:bCs/>
                <w:color w:val="000000" w:themeColor="text1"/>
              </w:rPr>
              <w:t xml:space="preserve"> and techniques</w:t>
            </w:r>
            <w:r w:rsidRPr="004136AC">
              <w:rPr>
                <w:b w:val="0"/>
                <w:bCs/>
                <w:color w:val="000000" w:themeColor="text1"/>
              </w:rPr>
              <w:t xml:space="preserve"> meet organisational requirements </w:t>
            </w:r>
            <w:r w:rsidR="00763D37">
              <w:rPr>
                <w:b w:val="0"/>
                <w:bCs/>
                <w:color w:val="000000" w:themeColor="text1"/>
              </w:rPr>
              <w:t>in relation to</w:t>
            </w:r>
            <w:r w:rsidRPr="004136AC">
              <w:rPr>
                <w:b w:val="0"/>
                <w:bCs/>
                <w:color w:val="000000" w:themeColor="text1"/>
              </w:rPr>
              <w:t xml:space="preserve"> equality, diversity and inclusion</w:t>
            </w:r>
          </w:p>
          <w:p w14:paraId="3EF4A133" w14:textId="32F8293E" w:rsidR="004136AC" w:rsidRDefault="004136AC" w:rsidP="001108DC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manage </w:t>
            </w:r>
            <w:r w:rsidRPr="004136AC">
              <w:rPr>
                <w:color w:val="000000" w:themeColor="text1"/>
              </w:rPr>
              <w:t>risks</w:t>
            </w:r>
            <w:r>
              <w:rPr>
                <w:b w:val="0"/>
                <w:bCs/>
                <w:color w:val="000000" w:themeColor="text1"/>
              </w:rPr>
              <w:t xml:space="preserve"> to the health and safety of the</w:t>
            </w:r>
            <w:r w:rsidR="00763D37">
              <w:rPr>
                <w:b w:val="0"/>
                <w:bCs/>
                <w:color w:val="000000" w:themeColor="text1"/>
              </w:rPr>
              <w:t xml:space="preserve"> participants in a</w:t>
            </w:r>
            <w:r>
              <w:rPr>
                <w:b w:val="0"/>
                <w:bCs/>
                <w:color w:val="000000" w:themeColor="text1"/>
              </w:rPr>
              <w:t xml:space="preserve"> group</w:t>
            </w:r>
            <w:r w:rsidR="00763D37">
              <w:rPr>
                <w:b w:val="0"/>
                <w:bCs/>
                <w:color w:val="000000" w:themeColor="text1"/>
              </w:rPr>
              <w:t xml:space="preserve"> training session</w:t>
            </w:r>
          </w:p>
          <w:p w14:paraId="7634CAF7" w14:textId="11AEB84B" w:rsidR="004136AC" w:rsidRDefault="00E14A66" w:rsidP="001108DC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identify</w:t>
            </w:r>
            <w:r w:rsidR="004136AC">
              <w:rPr>
                <w:b w:val="0"/>
                <w:bCs/>
                <w:color w:val="000000" w:themeColor="text1"/>
              </w:rPr>
              <w:t xml:space="preserve"> opportunities for individuals to develop and apply new knowledge and skills</w:t>
            </w:r>
          </w:p>
          <w:p w14:paraId="71E8AB28" w14:textId="03ECF9CE" w:rsidR="00905A14" w:rsidRDefault="00905A14" w:rsidP="001108DC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provide opportunities for the group or individuals within the group to feedback on their progress</w:t>
            </w:r>
          </w:p>
          <w:p w14:paraId="65C5D5C5" w14:textId="61390817" w:rsidR="00F56AD1" w:rsidRDefault="00F56AD1" w:rsidP="001108DC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adapt </w:t>
            </w:r>
            <w:r w:rsidR="00763D37">
              <w:rPr>
                <w:b w:val="0"/>
                <w:bCs/>
                <w:color w:val="000000" w:themeColor="text1"/>
              </w:rPr>
              <w:t xml:space="preserve">the </w:t>
            </w:r>
            <w:r>
              <w:rPr>
                <w:b w:val="0"/>
                <w:bCs/>
                <w:color w:val="000000" w:themeColor="text1"/>
              </w:rPr>
              <w:t xml:space="preserve">learning methods and techniques </w:t>
            </w:r>
            <w:r w:rsidR="00550E1B">
              <w:rPr>
                <w:b w:val="0"/>
                <w:bCs/>
                <w:color w:val="000000" w:themeColor="text1"/>
              </w:rPr>
              <w:t>to suit specific requirements or group dynamics</w:t>
            </w:r>
          </w:p>
          <w:p w14:paraId="25B85687" w14:textId="7340B923" w:rsidR="003B5A59" w:rsidRDefault="003B5A59" w:rsidP="001108DC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support individuals to reflect on their own progress</w:t>
            </w:r>
          </w:p>
          <w:p w14:paraId="37238291" w14:textId="3260B0CC" w:rsidR="003B5A59" w:rsidRDefault="003B5A59" w:rsidP="003B5A59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provide feedback to the group and individuals </w:t>
            </w:r>
            <w:r w:rsidR="00356911">
              <w:rPr>
                <w:b w:val="0"/>
                <w:bCs/>
                <w:color w:val="000000" w:themeColor="text1"/>
              </w:rPr>
              <w:t>whilst delivering</w:t>
            </w:r>
            <w:r>
              <w:rPr>
                <w:b w:val="0"/>
                <w:bCs/>
                <w:color w:val="000000" w:themeColor="text1"/>
              </w:rPr>
              <w:t xml:space="preserve"> the group training session</w:t>
            </w:r>
          </w:p>
          <w:p w14:paraId="38E9AD6A" w14:textId="4C87EC18" w:rsidR="003B5A59" w:rsidRDefault="00B57C12" w:rsidP="003B5A59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report any </w:t>
            </w:r>
            <w:r w:rsidR="00763D37">
              <w:rPr>
                <w:b w:val="0"/>
                <w:bCs/>
                <w:color w:val="000000" w:themeColor="text1"/>
              </w:rPr>
              <w:t xml:space="preserve">identified </w:t>
            </w:r>
            <w:r>
              <w:rPr>
                <w:b w:val="0"/>
                <w:bCs/>
                <w:color w:val="000000" w:themeColor="text1"/>
              </w:rPr>
              <w:t xml:space="preserve">training session </w:t>
            </w:r>
            <w:r w:rsidR="006C20A1">
              <w:rPr>
                <w:b w:val="0"/>
                <w:bCs/>
                <w:color w:val="000000" w:themeColor="text1"/>
              </w:rPr>
              <w:t>issues</w:t>
            </w:r>
            <w:r>
              <w:rPr>
                <w:b w:val="0"/>
                <w:bCs/>
                <w:color w:val="000000" w:themeColor="text1"/>
              </w:rPr>
              <w:t xml:space="preserve"> in line with organisational procedures</w:t>
            </w:r>
          </w:p>
          <w:p w14:paraId="6324F98C" w14:textId="45612528" w:rsidR="00B57C12" w:rsidRPr="003B5A59" w:rsidRDefault="00B57C12" w:rsidP="003B5A59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complete any records of training session activities in line with organisational requirements</w:t>
            </w:r>
          </w:p>
          <w:p w14:paraId="2EC8B075" w14:textId="1F2B7E23" w:rsidR="00C77AE8" w:rsidRPr="001B0A7B" w:rsidRDefault="00C77AE8" w:rsidP="003E39B7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</w:tbl>
    <w:p w14:paraId="223CC090" w14:textId="57C7365A" w:rsidR="007E3720" w:rsidRDefault="00C44F56">
      <w:r>
        <w:br w:type="page"/>
      </w:r>
    </w:p>
    <w:tbl>
      <w:tblPr>
        <w:tblpPr w:leftFromText="180" w:rightFromText="180" w:horzAnchor="margin" w:tblpY="426"/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7E3720" w:rsidRPr="00CF4D98" w14:paraId="25E5AFA8" w14:textId="77777777" w:rsidTr="0064580D">
        <w:trPr>
          <w:trHeight w:val="4156"/>
        </w:trPr>
        <w:tc>
          <w:tcPr>
            <w:tcW w:w="2500" w:type="dxa"/>
          </w:tcPr>
          <w:p w14:paraId="04DBB48D" w14:textId="77777777" w:rsidR="0064580D" w:rsidRDefault="0064580D" w:rsidP="0064580D">
            <w:pPr>
              <w:pStyle w:val="NOSSideHeading"/>
              <w:rPr>
                <w:rFonts w:cs="Arial"/>
              </w:rPr>
            </w:pPr>
            <w:bookmarkStart w:id="6" w:name="EndKnowledge"/>
            <w:bookmarkEnd w:id="6"/>
          </w:p>
          <w:p w14:paraId="4B092B50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67A8A80D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46792D59" w14:textId="39CF7AD9" w:rsidR="007E3720" w:rsidRDefault="007E3720" w:rsidP="0064580D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7" w:name="Knowledge"/>
          </w:p>
          <w:p w14:paraId="31CD7E15" w14:textId="77777777" w:rsidR="007E3720" w:rsidRPr="0036118B" w:rsidRDefault="007E3720" w:rsidP="0064580D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336AC1CC" w14:textId="77777777" w:rsidR="007E3720" w:rsidRDefault="007E3720" w:rsidP="0064580D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199849B" w14:textId="77777777" w:rsidR="007E3720" w:rsidRPr="00CF4D98" w:rsidRDefault="007E3720" w:rsidP="0064580D">
            <w:pPr>
              <w:pStyle w:val="NOSSideSubHeading"/>
            </w:pPr>
          </w:p>
        </w:tc>
        <w:tc>
          <w:tcPr>
            <w:tcW w:w="7706" w:type="dxa"/>
          </w:tcPr>
          <w:p w14:paraId="1980EB74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  <w:bookmarkStart w:id="8" w:name="StartKnowledge"/>
            <w:bookmarkEnd w:id="8"/>
          </w:p>
          <w:p w14:paraId="01D57D03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76299495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78CFFF9D" w14:textId="77777777" w:rsidR="00550E1B" w:rsidRPr="00550E1B" w:rsidRDefault="00550E1B" w:rsidP="004136AC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principles of learning and development in a group training session</w:t>
            </w:r>
          </w:p>
          <w:p w14:paraId="52AEE8F7" w14:textId="5E8E279D" w:rsidR="004136AC" w:rsidRPr="00D87EB3" w:rsidRDefault="003E39B7" w:rsidP="004136AC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how to identify the </w:t>
            </w:r>
            <w:r w:rsidR="00FE774D">
              <w:rPr>
                <w:rFonts w:cs="Arial"/>
                <w:b w:val="0"/>
              </w:rPr>
              <w:t>purpose and outcome of a training session</w:t>
            </w:r>
          </w:p>
          <w:p w14:paraId="557E6936" w14:textId="7B30D9DF" w:rsidR="00CF6E81" w:rsidRDefault="003B5A59" w:rsidP="003E39B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3B5A59">
              <w:rPr>
                <w:bCs/>
              </w:rPr>
              <w:t>potential barriers</w:t>
            </w:r>
            <w:r>
              <w:rPr>
                <w:b w:val="0"/>
              </w:rPr>
              <w:t xml:space="preserve"> to learning in a group training session</w:t>
            </w:r>
          </w:p>
          <w:p w14:paraId="26BDEF72" w14:textId="79DA7DBE" w:rsidR="00D87EB3" w:rsidRPr="00345FF1" w:rsidRDefault="00D87EB3" w:rsidP="003E39B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D87EB3">
              <w:rPr>
                <w:b w:val="0"/>
                <w:color w:val="000000" w:themeColor="text1"/>
              </w:rPr>
              <w:t>methods and techniques</w:t>
            </w:r>
            <w:r>
              <w:rPr>
                <w:b w:val="0"/>
                <w:color w:val="000000" w:themeColor="text1"/>
              </w:rPr>
              <w:t xml:space="preserve"> used to </w:t>
            </w:r>
            <w:r w:rsidR="00356911">
              <w:rPr>
                <w:b w:val="0"/>
                <w:color w:val="000000" w:themeColor="text1"/>
              </w:rPr>
              <w:t>deliver a training session</w:t>
            </w:r>
            <w:r>
              <w:rPr>
                <w:b w:val="0"/>
                <w:color w:val="000000" w:themeColor="text1"/>
              </w:rPr>
              <w:t xml:space="preserve"> in </w:t>
            </w:r>
            <w:r w:rsidR="00A4677D">
              <w:rPr>
                <w:b w:val="0"/>
                <w:color w:val="000000" w:themeColor="text1"/>
              </w:rPr>
              <w:t>the Tram and Tramway environment</w:t>
            </w:r>
          </w:p>
          <w:p w14:paraId="07CF6772" w14:textId="38B850F6" w:rsidR="00345FF1" w:rsidRDefault="00345FF1" w:rsidP="003E39B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importance of </w:t>
            </w:r>
            <w:r w:rsidR="00763D37">
              <w:rPr>
                <w:b w:val="0"/>
              </w:rPr>
              <w:t>confirming</w:t>
            </w:r>
            <w:r>
              <w:rPr>
                <w:b w:val="0"/>
              </w:rPr>
              <w:t xml:space="preserve"> learning methods and techniques meet organisational requirements </w:t>
            </w:r>
            <w:r w:rsidR="00763D37">
              <w:rPr>
                <w:b w:val="0"/>
              </w:rPr>
              <w:t>in relation to</w:t>
            </w:r>
            <w:r>
              <w:rPr>
                <w:b w:val="0"/>
              </w:rPr>
              <w:t xml:space="preserve"> equality, diversity and inclusion</w:t>
            </w:r>
          </w:p>
          <w:p w14:paraId="19B0B9A4" w14:textId="177A34C4" w:rsidR="007E3405" w:rsidRDefault="007E3405" w:rsidP="003E39B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763D37">
              <w:rPr>
                <w:b w:val="0"/>
              </w:rPr>
              <w:t xml:space="preserve">types of </w:t>
            </w:r>
            <w:r>
              <w:rPr>
                <w:b w:val="0"/>
              </w:rPr>
              <w:t xml:space="preserve">risks associated with </w:t>
            </w:r>
            <w:r w:rsidR="00F06667">
              <w:rPr>
                <w:b w:val="0"/>
              </w:rPr>
              <w:t>a group training session in the Tram and Tramway environment</w:t>
            </w:r>
          </w:p>
          <w:p w14:paraId="00852A4E" w14:textId="36B8D1E9" w:rsidR="005E640E" w:rsidRDefault="005E640E" w:rsidP="003E39B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763D37">
              <w:rPr>
                <w:b w:val="0"/>
              </w:rPr>
              <w:t xml:space="preserve">different </w:t>
            </w:r>
            <w:r>
              <w:rPr>
                <w:b w:val="0"/>
              </w:rPr>
              <w:t>ways to adapt learning methods and techniques to suit specific requirements and group dynamics</w:t>
            </w:r>
          </w:p>
          <w:p w14:paraId="6C5270A1" w14:textId="3DA3FCE8" w:rsidR="001948E4" w:rsidRDefault="001948E4" w:rsidP="003E39B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how and when to support </w:t>
            </w:r>
            <w:r w:rsidR="00BD41E4">
              <w:rPr>
                <w:b w:val="0"/>
              </w:rPr>
              <w:t xml:space="preserve">and involve </w:t>
            </w:r>
            <w:r>
              <w:rPr>
                <w:b w:val="0"/>
              </w:rPr>
              <w:t xml:space="preserve">individuals </w:t>
            </w:r>
            <w:r w:rsidR="00AC37EF">
              <w:rPr>
                <w:b w:val="0"/>
              </w:rPr>
              <w:t xml:space="preserve">in the group training session and </w:t>
            </w:r>
            <w:r>
              <w:rPr>
                <w:b w:val="0"/>
              </w:rPr>
              <w:t>reflect on their own progress</w:t>
            </w:r>
          </w:p>
          <w:p w14:paraId="1F8B53FF" w14:textId="7AAD6D28" w:rsidR="001948E4" w:rsidRDefault="001948E4" w:rsidP="003E39B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importance of providing </w:t>
            </w:r>
            <w:r>
              <w:rPr>
                <w:b w:val="0"/>
                <w:bCs/>
                <w:color w:val="000000" w:themeColor="text1"/>
              </w:rPr>
              <w:t>feedback to the group and individuals within the group training session</w:t>
            </w:r>
          </w:p>
          <w:p w14:paraId="6D970E49" w14:textId="2B5C0BF2" w:rsidR="00B57C12" w:rsidRPr="001F4812" w:rsidRDefault="00B57C12" w:rsidP="00B57C12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the sources of support from your organisation if </w:t>
            </w:r>
            <w:r w:rsidR="00763D37">
              <w:rPr>
                <w:rFonts w:cs="Arial"/>
                <w:b w:val="0"/>
              </w:rPr>
              <w:t>issues</w:t>
            </w:r>
            <w:r>
              <w:rPr>
                <w:rFonts w:cs="Arial"/>
                <w:b w:val="0"/>
              </w:rPr>
              <w:t xml:space="preserve"> are raised that are beyond your level of competence</w:t>
            </w:r>
          </w:p>
          <w:p w14:paraId="460F7728" w14:textId="77777777" w:rsidR="00B57C12" w:rsidRPr="00550E1B" w:rsidRDefault="00B57C12" w:rsidP="00B57C12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how to complete records concerning training sessions in line with organisational requirements</w:t>
            </w:r>
          </w:p>
          <w:p w14:paraId="7347F214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7B8B5965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67555799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14F569BA" w14:textId="1B5414AD" w:rsidR="00550E1B" w:rsidRPr="003E39B7" w:rsidRDefault="00550E1B" w:rsidP="00550E1B">
            <w:pPr>
              <w:pStyle w:val="NOSBodyHeading"/>
              <w:spacing w:line="276" w:lineRule="auto"/>
              <w:rPr>
                <w:b w:val="0"/>
              </w:rPr>
            </w:pPr>
          </w:p>
        </w:tc>
      </w:tr>
      <w:bookmarkEnd w:id="7"/>
    </w:tbl>
    <w:p w14:paraId="6667B914" w14:textId="77777777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9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10" w:name="EndAdditionalInfo"/>
      <w:bookmarkEnd w:id="1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1" w:name="Values" w:colFirst="0" w:colLast="1"/>
            <w:bookmarkEnd w:id="9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2" w:name="StartValues"/>
            <w:bookmarkStart w:id="13" w:name="EndValues"/>
            <w:bookmarkEnd w:id="12"/>
            <w:bookmarkEnd w:id="13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0FE370F5" w:rsidR="004C1F58" w:rsidRDefault="004C1F58" w:rsidP="004C1F58">
            <w:pPr>
              <w:pStyle w:val="NOSSideHeading"/>
            </w:pPr>
            <w:bookmarkStart w:id="14" w:name="Glossary" w:colFirst="0" w:colLast="1"/>
            <w:bookmarkEnd w:id="11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59A1C4E3" w14:textId="77777777" w:rsidR="004C1F58" w:rsidRDefault="004C1F58" w:rsidP="00690067">
            <w:pPr>
              <w:pStyle w:val="NOSSideHeading"/>
            </w:pPr>
          </w:p>
          <w:p w14:paraId="29A1C711" w14:textId="77777777" w:rsidR="00C44F56" w:rsidRPr="001F6BF7" w:rsidRDefault="00C44F56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4277F39D" w14:textId="25F32D52" w:rsidR="009E6EFD" w:rsidRDefault="003E39B7" w:rsidP="001108D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bookmarkStart w:id="15" w:name="StartGlossary"/>
            <w:bookmarkStart w:id="16" w:name="EndGlossary"/>
            <w:bookmarkEnd w:id="15"/>
            <w:bookmarkEnd w:id="16"/>
            <w:r w:rsidRPr="00F06A85">
              <w:rPr>
                <w:rFonts w:cs="Arial"/>
                <w:color w:val="000000" w:themeColor="text1"/>
              </w:rPr>
              <w:t>P</w:t>
            </w:r>
            <w:r w:rsidR="001108DC">
              <w:rPr>
                <w:rFonts w:cs="Arial"/>
                <w:color w:val="000000" w:themeColor="text1"/>
              </w:rPr>
              <w:t>2</w:t>
            </w:r>
            <w:r w:rsidRPr="00F06A85">
              <w:rPr>
                <w:rFonts w:cs="Arial"/>
                <w:color w:val="000000" w:themeColor="text1"/>
              </w:rPr>
              <w:tab/>
            </w:r>
            <w:r w:rsidR="001108DC">
              <w:rPr>
                <w:rFonts w:cs="Arial"/>
                <w:b/>
                <w:bCs/>
                <w:color w:val="000000" w:themeColor="text1"/>
              </w:rPr>
              <w:t>Methods</w:t>
            </w:r>
            <w:r w:rsidR="00FE774D">
              <w:rPr>
                <w:rFonts w:cs="Arial"/>
                <w:b/>
                <w:bCs/>
                <w:color w:val="000000" w:themeColor="text1"/>
              </w:rPr>
              <w:t xml:space="preserve"> and techniques</w:t>
            </w:r>
            <w:r w:rsidR="001108D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1108DC" w:rsidRPr="001108DC">
              <w:rPr>
                <w:rFonts w:cs="Arial"/>
                <w:color w:val="000000" w:themeColor="text1"/>
              </w:rPr>
              <w:t>may include; discussion, skills practice, case studies, simulations, group interaction,</w:t>
            </w:r>
            <w:r w:rsidR="00A4677D">
              <w:rPr>
                <w:rFonts w:cs="Arial"/>
                <w:color w:val="000000" w:themeColor="text1"/>
              </w:rPr>
              <w:t xml:space="preserve"> vehicle</w:t>
            </w:r>
            <w:r w:rsidR="00782E55">
              <w:rPr>
                <w:rFonts w:cs="Arial"/>
                <w:color w:val="000000" w:themeColor="text1"/>
              </w:rPr>
              <w:t>/infrastructure</w:t>
            </w:r>
            <w:r w:rsidR="00A4677D">
              <w:rPr>
                <w:rFonts w:cs="Arial"/>
                <w:color w:val="000000" w:themeColor="text1"/>
              </w:rPr>
              <w:t xml:space="preserve"> walk arounds, presentation, small group working, </w:t>
            </w:r>
            <w:r w:rsidR="001108DC" w:rsidRPr="001108DC">
              <w:rPr>
                <w:rFonts w:cs="Arial"/>
                <w:color w:val="000000" w:themeColor="text1"/>
              </w:rPr>
              <w:t xml:space="preserve">demonstration, </w:t>
            </w:r>
            <w:r w:rsidR="002841A0">
              <w:rPr>
                <w:rFonts w:cs="Arial"/>
                <w:color w:val="000000" w:themeColor="text1"/>
              </w:rPr>
              <w:t xml:space="preserve">assessment, </w:t>
            </w:r>
            <w:r w:rsidR="001948E4">
              <w:rPr>
                <w:rFonts w:cs="Arial"/>
                <w:color w:val="000000" w:themeColor="text1"/>
              </w:rPr>
              <w:t>self-assessment</w:t>
            </w:r>
            <w:r w:rsidR="002841A0">
              <w:rPr>
                <w:rFonts w:cs="Arial"/>
                <w:color w:val="000000" w:themeColor="text1"/>
              </w:rPr>
              <w:t xml:space="preserve">, </w:t>
            </w:r>
            <w:r w:rsidR="001108DC" w:rsidRPr="001108DC">
              <w:rPr>
                <w:rFonts w:cs="Arial"/>
                <w:color w:val="000000" w:themeColor="text1"/>
              </w:rPr>
              <w:t>question and answering, feedback.</w:t>
            </w:r>
          </w:p>
          <w:p w14:paraId="2D0A97AC" w14:textId="49A2B854" w:rsidR="004136AC" w:rsidRPr="00F53A02" w:rsidRDefault="004136AC" w:rsidP="001108D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P4</w:t>
            </w:r>
            <w:r>
              <w:rPr>
                <w:rFonts w:cs="Arial"/>
                <w:color w:val="000000" w:themeColor="text1"/>
              </w:rPr>
              <w:tab/>
            </w:r>
            <w:r w:rsidRPr="004136AC">
              <w:rPr>
                <w:rFonts w:cs="Arial"/>
                <w:b/>
                <w:bCs/>
                <w:color w:val="000000" w:themeColor="text1"/>
              </w:rPr>
              <w:t>Risks</w:t>
            </w:r>
            <w:r>
              <w:rPr>
                <w:rFonts w:cs="Arial"/>
                <w:color w:val="000000" w:themeColor="text1"/>
              </w:rPr>
              <w:t xml:space="preserve"> may include</w:t>
            </w:r>
            <w:r w:rsidR="00EA4FF3">
              <w:rPr>
                <w:rFonts w:cs="Arial"/>
                <w:color w:val="000000" w:themeColor="text1"/>
              </w:rPr>
              <w:t>;</w:t>
            </w:r>
            <w:r>
              <w:rPr>
                <w:rFonts w:cs="Arial"/>
                <w:color w:val="000000" w:themeColor="text1"/>
              </w:rPr>
              <w:t xml:space="preserve"> safeguarding, discrimination, injury, accident</w:t>
            </w:r>
            <w:r w:rsidR="00FE774D">
              <w:rPr>
                <w:rFonts w:cs="Arial"/>
                <w:color w:val="000000" w:themeColor="text1"/>
              </w:rPr>
              <w:t>, application of legislation</w:t>
            </w:r>
            <w:r w:rsidR="001B7E07">
              <w:rPr>
                <w:rFonts w:cs="Arial"/>
                <w:color w:val="000000" w:themeColor="text1"/>
              </w:rPr>
              <w:t>, number of people</w:t>
            </w:r>
            <w:r>
              <w:rPr>
                <w:rFonts w:cs="Arial"/>
                <w:color w:val="000000" w:themeColor="text1"/>
              </w:rPr>
              <w:t>.</w:t>
            </w:r>
          </w:p>
        </w:tc>
      </w:tr>
      <w:bookmarkEnd w:id="14"/>
      <w:tr w:rsidR="00C511F2" w:rsidRPr="00D11402" w14:paraId="54574622" w14:textId="77777777" w:rsidTr="00807E95">
        <w:trPr>
          <w:trHeight w:val="874"/>
        </w:trPr>
        <w:tc>
          <w:tcPr>
            <w:tcW w:w="2518" w:type="dxa"/>
          </w:tcPr>
          <w:p w14:paraId="06F6B9FF" w14:textId="77777777" w:rsidR="00C511F2" w:rsidRDefault="00C511F2" w:rsidP="005920DD">
            <w:pPr>
              <w:pStyle w:val="NOSSideHeading"/>
            </w:pPr>
            <w:r>
              <w:t>Scope related to knowledge</w:t>
            </w:r>
          </w:p>
          <w:p w14:paraId="424A1EE3" w14:textId="77777777" w:rsidR="00C511F2" w:rsidRDefault="00C511F2" w:rsidP="005920DD">
            <w:pPr>
              <w:pStyle w:val="NOSSideHeading"/>
            </w:pPr>
            <w:r>
              <w:t>criteria</w:t>
            </w:r>
          </w:p>
          <w:p w14:paraId="308FCD99" w14:textId="77777777" w:rsidR="00C511F2" w:rsidRPr="00C511F2" w:rsidRDefault="00C511F2" w:rsidP="005920DD">
            <w:pPr>
              <w:pStyle w:val="NOSSideHeading"/>
            </w:pPr>
          </w:p>
          <w:p w14:paraId="17CF25F9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1904E17E" w14:textId="6C037B42" w:rsidR="001108DC" w:rsidRPr="00F53A02" w:rsidRDefault="00A37D57" w:rsidP="001108D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</w:t>
            </w:r>
            <w:r w:rsidR="003E0574">
              <w:rPr>
                <w:rFonts w:cs="Arial"/>
                <w:color w:val="000000" w:themeColor="text1"/>
              </w:rPr>
              <w:t>3</w:t>
            </w:r>
            <w:r>
              <w:rPr>
                <w:rFonts w:cs="Arial"/>
                <w:color w:val="000000" w:themeColor="text1"/>
              </w:rPr>
              <w:tab/>
            </w:r>
            <w:r w:rsidRPr="00A37D57">
              <w:rPr>
                <w:rFonts w:cs="Arial"/>
                <w:b/>
                <w:bCs/>
                <w:color w:val="000000" w:themeColor="text1"/>
              </w:rPr>
              <w:t>P</w:t>
            </w:r>
            <w:r w:rsidR="003B5A59">
              <w:rPr>
                <w:rFonts w:cs="Arial"/>
                <w:b/>
                <w:bCs/>
                <w:color w:val="000000" w:themeColor="text1"/>
              </w:rPr>
              <w:t xml:space="preserve">otential barriers </w:t>
            </w:r>
            <w:r w:rsidR="003B5A59" w:rsidRPr="00FE774D">
              <w:rPr>
                <w:rFonts w:cs="Arial"/>
                <w:color w:val="000000" w:themeColor="text1"/>
              </w:rPr>
              <w:t>may include; fear and uncertainty, conflict between group members, lack of confidence,</w:t>
            </w:r>
            <w:r w:rsidR="00FE774D" w:rsidRPr="00FE774D">
              <w:rPr>
                <w:rFonts w:cs="Arial"/>
                <w:color w:val="000000" w:themeColor="text1"/>
              </w:rPr>
              <w:t xml:space="preserve"> environmental</w:t>
            </w:r>
            <w:r w:rsidR="003E0574">
              <w:rPr>
                <w:rFonts w:cs="Arial"/>
                <w:color w:val="000000" w:themeColor="text1"/>
              </w:rPr>
              <w:t>, language, cultural</w:t>
            </w:r>
            <w:r w:rsidR="00FE774D" w:rsidRPr="00FE774D">
              <w:rPr>
                <w:rFonts w:cs="Arial"/>
                <w:color w:val="000000" w:themeColor="text1"/>
              </w:rPr>
              <w:t>.</w:t>
            </w:r>
            <w:r w:rsidR="003B5A59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  <w:p w14:paraId="2799DA45" w14:textId="741BCB19" w:rsidR="00C511F2" w:rsidRPr="00F53A02" w:rsidRDefault="00C511F2" w:rsidP="003E39B7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tr w:rsidR="00C511F2" w:rsidRPr="00D11402" w14:paraId="531E2A8D" w14:textId="77777777" w:rsidTr="00C511F2">
        <w:trPr>
          <w:trHeight w:val="1245"/>
        </w:trPr>
        <w:tc>
          <w:tcPr>
            <w:tcW w:w="2518" w:type="dxa"/>
          </w:tcPr>
          <w:p w14:paraId="332A6D1E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7DA8E31F" w14:textId="77777777" w:rsidR="00C511F2" w:rsidRDefault="00C511F2" w:rsidP="005920DD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65B21BA2" w14:textId="77777777" w:rsidR="003727DA" w:rsidRDefault="003727DA" w:rsidP="00090C19"/>
    <w:p w14:paraId="77C5387A" w14:textId="2E43CCBB" w:rsidR="003727DA" w:rsidRDefault="003727DA">
      <w:pPr>
        <w:spacing w:after="0" w:line="240" w:lineRule="auto"/>
      </w:pPr>
      <w:r>
        <w:br w:type="page"/>
      </w:r>
    </w:p>
    <w:p w14:paraId="44D46295" w14:textId="7777777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73A5D6FB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Tram </w:t>
            </w:r>
          </w:p>
          <w:p w14:paraId="3C355817" w14:textId="77777777" w:rsidR="004E6FC0" w:rsidRPr="00715B1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rFonts w:ascii="ArialMT" w:hAnsi="ArialMT"/>
              </w:rPr>
              <w:t>Tramcars, tram vehicle, and any other rail vehicles that operate on tramways. It includes one or more trams coupled together and includes non-passenger-carrying vehicles.</w:t>
            </w:r>
          </w:p>
          <w:p w14:paraId="65813C66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</w:p>
          <w:p w14:paraId="29F7114A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Tramway environment</w:t>
            </w:r>
          </w:p>
          <w:p w14:paraId="065EFD82" w14:textId="5B1568FC" w:rsidR="004E6FC0" w:rsidRPr="007F5CCB" w:rsidRDefault="004E6FC0" w:rsidP="004E6FC0">
            <w:pPr>
              <w:pStyle w:val="NOSBodyText"/>
              <w:spacing w:line="276" w:lineRule="exact"/>
            </w:pPr>
            <w:r w:rsidRPr="007F5CCB">
              <w:t>Includes the tramway</w:t>
            </w:r>
            <w:r>
              <w:t xml:space="preserve"> (a set of rails, switches and crossings which form the route of a Tram)</w:t>
            </w:r>
            <w:r w:rsidRPr="007F5CCB">
              <w:t>, infrastructure (fixed assets</w:t>
            </w:r>
            <w:r>
              <w:t xml:space="preserve"> </w:t>
            </w:r>
            <w:r w:rsidRPr="007F5CCB">
              <w:t>used for the running of the Tram transport system, including, the tramway, bridges, tunnels, stops, stations and fixed equipment for signalling, communications and electrification)</w:t>
            </w:r>
            <w:r>
              <w:t>, depots, stabling yards.</w:t>
            </w:r>
          </w:p>
          <w:p w14:paraId="1D404644" w14:textId="77777777" w:rsidR="007E3720" w:rsidRDefault="007E3720" w:rsidP="007E3720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eastAsia="SimSun" w:hAnsi="Arial" w:cs="Arial"/>
                <w:lang w:val="en-US" w:eastAsia="zh-CN"/>
              </w:rPr>
            </w:pPr>
          </w:p>
          <w:p w14:paraId="0CF8CB42" w14:textId="6E23DC85" w:rsidR="007E3720" w:rsidRDefault="007E3720" w:rsidP="007E3720">
            <w:pPr>
              <w:pStyle w:val="NOSBodyText"/>
            </w:pP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1007F4" w:rsidRPr="00CF4D98" w14:paraId="5EE57BE2" w14:textId="77777777" w:rsidTr="00FE6654">
        <w:tc>
          <w:tcPr>
            <w:tcW w:w="2518" w:type="dxa"/>
          </w:tcPr>
          <w:p w14:paraId="49D1A681" w14:textId="77777777" w:rsidR="001007F4" w:rsidRPr="004E05F7" w:rsidRDefault="001007F4" w:rsidP="00FE6654">
            <w:pPr>
              <w:pStyle w:val="NOSSideHeading"/>
            </w:pPr>
            <w:bookmarkStart w:id="17" w:name="EndBookmark"/>
            <w:bookmarkEnd w:id="17"/>
            <w:r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0AED901D" w14:textId="77777777" w:rsidR="001007F4" w:rsidRDefault="001007F4" w:rsidP="00FE6654">
            <w:pPr>
              <w:pStyle w:val="NOSBodyText"/>
            </w:pPr>
            <w:bookmarkStart w:id="18" w:name="StartDevelopedBy"/>
            <w:bookmarkEnd w:id="18"/>
            <w:r>
              <w:t>UK Tram</w:t>
            </w:r>
          </w:p>
          <w:p w14:paraId="56BE5591" w14:textId="77777777" w:rsidR="001007F4" w:rsidRPr="00CF4D98" w:rsidRDefault="001007F4" w:rsidP="00FE6654">
            <w:pPr>
              <w:pStyle w:val="NOSBodyText"/>
            </w:pPr>
            <w:bookmarkStart w:id="19" w:name="EndDevelopedBy"/>
            <w:bookmarkEnd w:id="19"/>
          </w:p>
        </w:tc>
      </w:tr>
      <w:tr w:rsidR="001007F4" w:rsidRPr="00CF4D98" w14:paraId="71D8DDD3" w14:textId="77777777" w:rsidTr="00FE6654">
        <w:tc>
          <w:tcPr>
            <w:tcW w:w="2518" w:type="dxa"/>
          </w:tcPr>
          <w:p w14:paraId="24CE6FA2" w14:textId="77777777" w:rsidR="001007F4" w:rsidRPr="004E05F7" w:rsidRDefault="001007F4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37E8B" wp14:editId="185A8C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FD6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1E9D6E39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0" w:name="StartVersion"/>
            <w:bookmarkEnd w:id="20"/>
            <w:r>
              <w:rPr>
                <w:color w:val="221E1F"/>
              </w:rPr>
              <w:t>1</w:t>
            </w:r>
          </w:p>
          <w:p w14:paraId="189A486B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1" w:name="EndVersion"/>
            <w:bookmarkEnd w:id="21"/>
          </w:p>
        </w:tc>
      </w:tr>
      <w:tr w:rsidR="001007F4" w:rsidRPr="00CF4D98" w14:paraId="1383C34D" w14:textId="77777777" w:rsidTr="00FE6654">
        <w:tc>
          <w:tcPr>
            <w:tcW w:w="2518" w:type="dxa"/>
          </w:tcPr>
          <w:p w14:paraId="27C2E742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40EE2" wp14:editId="364BD0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4636D7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19FCA478" w14:textId="77777777" w:rsidR="001007F4" w:rsidRDefault="001007F4" w:rsidP="007B56AE">
            <w:pPr>
              <w:pStyle w:val="NOSBodyText"/>
              <w:rPr>
                <w:color w:val="221E1F"/>
              </w:rPr>
            </w:pPr>
            <w:bookmarkStart w:id="22" w:name="StartApproved"/>
            <w:bookmarkStart w:id="23" w:name="EndApproved"/>
            <w:bookmarkEnd w:id="22"/>
            <w:bookmarkEnd w:id="23"/>
          </w:p>
          <w:p w14:paraId="443DD792" w14:textId="332127B2" w:rsidR="007B56AE" w:rsidRPr="004E05F7" w:rsidRDefault="007B56AE" w:rsidP="007B56AE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72D2CEE0" w14:textId="77777777" w:rsidTr="00FE6654">
        <w:tc>
          <w:tcPr>
            <w:tcW w:w="2518" w:type="dxa"/>
          </w:tcPr>
          <w:p w14:paraId="40E80A7C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8832F" wp14:editId="16ED4D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355A0E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20E702A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4CAB2F2F" w14:textId="77777777" w:rsidR="001007F4" w:rsidRDefault="001007F4" w:rsidP="00FE6654">
            <w:pPr>
              <w:pStyle w:val="NOSBodyText"/>
              <w:rPr>
                <w:color w:val="000000" w:themeColor="text1"/>
              </w:rPr>
            </w:pPr>
            <w:bookmarkStart w:id="24" w:name="StartReview"/>
            <w:bookmarkStart w:id="25" w:name="EndReview"/>
            <w:bookmarkEnd w:id="24"/>
            <w:bookmarkEnd w:id="25"/>
          </w:p>
          <w:p w14:paraId="595D7EB5" w14:textId="0C3E4A0B" w:rsidR="007B56AE" w:rsidRPr="004E05F7" w:rsidRDefault="007B56AE" w:rsidP="00FE6654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4D3154D9" w14:textId="77777777" w:rsidTr="00FE6654">
        <w:tc>
          <w:tcPr>
            <w:tcW w:w="2518" w:type="dxa"/>
          </w:tcPr>
          <w:p w14:paraId="1C576183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FC138" wp14:editId="453436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6622C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5F449510" w14:textId="77777777" w:rsidR="001007F4" w:rsidRDefault="001007F4" w:rsidP="00FE6654">
            <w:pPr>
              <w:pStyle w:val="NOSBodyText"/>
              <w:rPr>
                <w:rStyle w:val="A3"/>
              </w:rPr>
            </w:pPr>
            <w:bookmarkStart w:id="26" w:name="StartValidity"/>
            <w:bookmarkEnd w:id="26"/>
            <w:r>
              <w:rPr>
                <w:rStyle w:val="A3"/>
              </w:rPr>
              <w:t>Current</w:t>
            </w:r>
          </w:p>
          <w:p w14:paraId="651762AC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7" w:name="EndValidity"/>
            <w:bookmarkEnd w:id="27"/>
          </w:p>
        </w:tc>
      </w:tr>
      <w:tr w:rsidR="001007F4" w:rsidRPr="00CF4D98" w14:paraId="5A4901F4" w14:textId="77777777" w:rsidTr="00FE6654">
        <w:tc>
          <w:tcPr>
            <w:tcW w:w="2518" w:type="dxa"/>
          </w:tcPr>
          <w:p w14:paraId="7890E60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CA77" wp14:editId="5AEC3A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8E81E1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69D60C56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8" w:name="StartStatus"/>
            <w:bookmarkEnd w:id="28"/>
            <w:r>
              <w:rPr>
                <w:color w:val="221E1F"/>
              </w:rPr>
              <w:t>Original</w:t>
            </w:r>
          </w:p>
          <w:p w14:paraId="53A41F13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9" w:name="EndStatus"/>
            <w:bookmarkEnd w:id="29"/>
          </w:p>
        </w:tc>
      </w:tr>
      <w:tr w:rsidR="001007F4" w:rsidRPr="00CF4D98" w14:paraId="659F97A7" w14:textId="77777777" w:rsidTr="00FE6654">
        <w:tc>
          <w:tcPr>
            <w:tcW w:w="2518" w:type="dxa"/>
          </w:tcPr>
          <w:p w14:paraId="3DDCD69E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8C92D" wp14:editId="076AA31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118B26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021E5" wp14:editId="1D2114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568B40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C22313B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6C7895D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0" w:name="StartOrigin"/>
            <w:bookmarkEnd w:id="30"/>
            <w:r>
              <w:rPr>
                <w:color w:val="221E1F"/>
              </w:rPr>
              <w:t>New NOS</w:t>
            </w:r>
          </w:p>
          <w:p w14:paraId="4FED81F6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1" w:name="EndOrigin"/>
            <w:bookmarkEnd w:id="31"/>
          </w:p>
        </w:tc>
      </w:tr>
      <w:tr w:rsidR="001007F4" w:rsidRPr="00CF4D98" w14:paraId="164453F2" w14:textId="77777777" w:rsidTr="00FE6654">
        <w:tc>
          <w:tcPr>
            <w:tcW w:w="2518" w:type="dxa"/>
          </w:tcPr>
          <w:p w14:paraId="3689C0F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2C8D8F" wp14:editId="5D3F690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5F1284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D600D" wp14:editId="6A4AAE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22810D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5DBD1275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2" w:name="StartOriginURN"/>
            <w:bookmarkEnd w:id="32"/>
            <w:r>
              <w:rPr>
                <w:color w:val="221E1F"/>
              </w:rPr>
              <w:t>New</w:t>
            </w:r>
          </w:p>
          <w:p w14:paraId="3979F1F7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3" w:name="EndOriginURN"/>
            <w:bookmarkEnd w:id="33"/>
          </w:p>
        </w:tc>
      </w:tr>
      <w:tr w:rsidR="001007F4" w:rsidRPr="00CF4D98" w14:paraId="518EE86D" w14:textId="77777777" w:rsidTr="00FE6654">
        <w:tc>
          <w:tcPr>
            <w:tcW w:w="2518" w:type="dxa"/>
          </w:tcPr>
          <w:p w14:paraId="56551BC4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1A17188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14C338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4" w:name="StartOccupations"/>
            <w:bookmarkEnd w:id="34"/>
            <w:r>
              <w:rPr>
                <w:color w:val="221E1F"/>
              </w:rPr>
              <w:t>Transport Operations and Maintenance</w:t>
            </w:r>
          </w:p>
          <w:p w14:paraId="4E91FC75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5" w:name="EndOccupations"/>
            <w:bookmarkEnd w:id="35"/>
          </w:p>
        </w:tc>
      </w:tr>
      <w:tr w:rsidR="001007F4" w:rsidRPr="00CF4D98" w14:paraId="57CEE496" w14:textId="77777777" w:rsidTr="00FE6654">
        <w:tc>
          <w:tcPr>
            <w:tcW w:w="2518" w:type="dxa"/>
          </w:tcPr>
          <w:p w14:paraId="727778DC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73F45" wp14:editId="071309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2C6997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6C6472E6" w14:textId="6D600993" w:rsidR="001007F4" w:rsidRDefault="001007F4" w:rsidP="00FE6654">
            <w:pPr>
              <w:pStyle w:val="NOSBodyText"/>
              <w:rPr>
                <w:color w:val="221E1F"/>
              </w:rPr>
            </w:pPr>
            <w:bookmarkStart w:id="36" w:name="StartSuite"/>
            <w:bookmarkEnd w:id="36"/>
            <w:r>
              <w:rPr>
                <w:color w:val="221E1F"/>
              </w:rPr>
              <w:t xml:space="preserve">Tram </w:t>
            </w:r>
            <w:r w:rsidR="007B56AE">
              <w:rPr>
                <w:color w:val="221E1F"/>
              </w:rPr>
              <w:t>Driver Training</w:t>
            </w:r>
          </w:p>
          <w:p w14:paraId="6498DFCF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7" w:name="EndSuite"/>
            <w:bookmarkEnd w:id="37"/>
          </w:p>
        </w:tc>
      </w:tr>
      <w:tr w:rsidR="001007F4" w:rsidRPr="00CF4D98" w14:paraId="24C97969" w14:textId="77777777" w:rsidTr="00FE6654">
        <w:tc>
          <w:tcPr>
            <w:tcW w:w="2518" w:type="dxa"/>
          </w:tcPr>
          <w:p w14:paraId="372426E9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5AEAD" wp14:editId="57EACB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28110D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00F57903" w14:textId="28241A5B" w:rsidR="001007F4" w:rsidRDefault="001007F4" w:rsidP="00FE6654">
            <w:pPr>
              <w:pStyle w:val="NOSBodyText"/>
              <w:rPr>
                <w:color w:val="221E1F"/>
              </w:rPr>
            </w:pPr>
            <w:bookmarkStart w:id="38" w:name="StartKeywords"/>
            <w:bookmarkEnd w:id="38"/>
            <w:r>
              <w:rPr>
                <w:color w:val="221E1F"/>
              </w:rPr>
              <w:t xml:space="preserve">Tram, Tramway, </w:t>
            </w:r>
            <w:r w:rsidR="007B56AE">
              <w:rPr>
                <w:color w:val="221E1F"/>
              </w:rPr>
              <w:t>group, training</w:t>
            </w:r>
          </w:p>
          <w:p w14:paraId="64301CB0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9" w:name="EndKeywords"/>
            <w:bookmarkEnd w:id="39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C7445" w14:textId="77777777" w:rsidR="00F82542" w:rsidRDefault="00F82542" w:rsidP="00521BFC">
      <w:r>
        <w:separator/>
      </w:r>
    </w:p>
  </w:endnote>
  <w:endnote w:type="continuationSeparator" w:id="0">
    <w:p w14:paraId="5C8A1F55" w14:textId="77777777" w:rsidR="00F82542" w:rsidRDefault="00F82542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AAAA" w14:textId="77777777" w:rsidR="00285BFF" w:rsidRPr="00285BFF" w:rsidRDefault="00285BFF" w:rsidP="00285BFF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285BFF">
      <w:rPr>
        <w:rFonts w:ascii="Arial" w:hAnsi="Arial" w:cs="Arial"/>
        <w:b/>
        <w:sz w:val="16"/>
        <w:szCs w:val="16"/>
      </w:rPr>
      <w:t>UKTTDT07</w:t>
    </w:r>
  </w:p>
  <w:p w14:paraId="4D27ACF9" w14:textId="21E57023" w:rsidR="00C44F56" w:rsidRPr="00D13FFB" w:rsidRDefault="00285BFF" w:rsidP="00285BFF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285BFF">
      <w:rPr>
        <w:rFonts w:ascii="Arial" w:hAnsi="Arial" w:cs="Arial"/>
        <w:sz w:val="16"/>
        <w:szCs w:val="16"/>
      </w:rPr>
      <w:t>Deliver a group training session in the Tram and Tramway environment</w:t>
    </w:r>
    <w:r w:rsidR="00D17BFE">
      <w:rPr>
        <w:sz w:val="18"/>
        <w:szCs w:val="18"/>
      </w:rPr>
      <w:tab/>
    </w:r>
    <w:r w:rsidR="00D17BFE">
      <w:rPr>
        <w:sz w:val="18"/>
        <w:szCs w:val="18"/>
      </w:rPr>
      <w:tab/>
    </w:r>
    <w:r w:rsidR="00D17BFE" w:rsidRPr="008C0064">
      <w:rPr>
        <w:rFonts w:ascii="Arial" w:hAnsi="Arial" w:cs="Arial"/>
        <w:sz w:val="14"/>
        <w:szCs w:val="14"/>
      </w:rPr>
      <w:fldChar w:fldCharType="begin"/>
    </w:r>
    <w:r w:rsidR="00D17BFE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D17BFE" w:rsidRPr="008C0064">
      <w:rPr>
        <w:rFonts w:ascii="Arial" w:hAnsi="Arial" w:cs="Arial"/>
        <w:sz w:val="14"/>
        <w:szCs w:val="14"/>
      </w:rPr>
      <w:fldChar w:fldCharType="separate"/>
    </w:r>
    <w:r w:rsidR="00BB38F2">
      <w:rPr>
        <w:rFonts w:ascii="Arial" w:hAnsi="Arial" w:cs="Arial"/>
        <w:noProof/>
        <w:sz w:val="14"/>
        <w:szCs w:val="14"/>
      </w:rPr>
      <w:t>6</w:t>
    </w:r>
    <w:r w:rsidR="00D17BFE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BBAF" w14:textId="77777777" w:rsidR="00285BFF" w:rsidRPr="00285BFF" w:rsidRDefault="00285BFF" w:rsidP="00285BFF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285BFF">
      <w:rPr>
        <w:rFonts w:ascii="Arial" w:hAnsi="Arial" w:cs="Arial"/>
        <w:b/>
        <w:sz w:val="16"/>
        <w:szCs w:val="16"/>
      </w:rPr>
      <w:t>UKTTDT07</w:t>
    </w:r>
  </w:p>
  <w:p w14:paraId="52CD5960" w14:textId="4101016E" w:rsidR="00C44F56" w:rsidRPr="0086259F" w:rsidRDefault="00285BFF" w:rsidP="00285BFF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285BFF">
      <w:rPr>
        <w:rFonts w:ascii="Arial" w:hAnsi="Arial" w:cs="Arial"/>
        <w:sz w:val="16"/>
        <w:szCs w:val="16"/>
      </w:rPr>
      <w:t>Deliver a group training session in the Tram and Tramway environment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BB38F2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EED1C" w14:textId="77777777" w:rsidR="00F82542" w:rsidRDefault="00F82542" w:rsidP="00521BFC">
      <w:r>
        <w:separator/>
      </w:r>
    </w:p>
  </w:footnote>
  <w:footnote w:type="continuationSeparator" w:id="0">
    <w:p w14:paraId="0FD583EF" w14:textId="77777777" w:rsidR="00F82542" w:rsidRDefault="00F82542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8B83" w14:textId="77777777" w:rsidR="00285BFF" w:rsidRPr="00FE0730" w:rsidRDefault="00285BFF" w:rsidP="00285BFF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UKTTDT07</w:t>
    </w:r>
  </w:p>
  <w:p w14:paraId="0F5CC462" w14:textId="3E67744C" w:rsidR="00C44F56" w:rsidRPr="003C6D88" w:rsidRDefault="00285BFF" w:rsidP="00285BFF">
    <w:pPr>
      <w:tabs>
        <w:tab w:val="left" w:pos="7140"/>
      </w:tabs>
    </w:pPr>
    <w:r w:rsidRPr="00285BFF">
      <w:rPr>
        <w:rFonts w:ascii="Arial" w:hAnsi="Arial" w:cs="Arial"/>
        <w:sz w:val="32"/>
        <w:szCs w:val="32"/>
      </w:rPr>
      <w:t>Deliver a group training session in the Tram and Tramway environment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4FB479D1" w14:textId="60B0081D" w:rsidR="00EA4852" w:rsidRPr="00FE0730" w:rsidRDefault="00EA4852" w:rsidP="00EA485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CD20CC">
            <w:rPr>
              <w:rFonts w:ascii="Arial" w:hAnsi="Arial" w:cs="Arial"/>
              <w:b/>
              <w:sz w:val="32"/>
              <w:szCs w:val="32"/>
            </w:rPr>
            <w:t>DT</w:t>
          </w:r>
          <w:r>
            <w:rPr>
              <w:rFonts w:ascii="Arial" w:hAnsi="Arial" w:cs="Arial"/>
              <w:b/>
              <w:sz w:val="32"/>
              <w:szCs w:val="32"/>
            </w:rPr>
            <w:t>0</w:t>
          </w:r>
          <w:r w:rsidR="00285BFF">
            <w:rPr>
              <w:rFonts w:ascii="Arial" w:hAnsi="Arial" w:cs="Arial"/>
              <w:b/>
              <w:sz w:val="32"/>
              <w:szCs w:val="32"/>
            </w:rPr>
            <w:t>7</w:t>
          </w:r>
        </w:p>
        <w:p w14:paraId="4B64CADB" w14:textId="4B787025" w:rsidR="00C44F56" w:rsidRPr="00FE0730" w:rsidRDefault="00285BFF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 w:rsidRPr="00285BFF">
            <w:rPr>
              <w:rFonts w:ascii="Arial" w:hAnsi="Arial" w:cs="Arial"/>
              <w:sz w:val="32"/>
              <w:szCs w:val="32"/>
            </w:rPr>
            <w:t>Deliver a</w:t>
          </w:r>
          <w:r w:rsidR="00A4677D">
            <w:rPr>
              <w:rFonts w:ascii="Arial" w:hAnsi="Arial" w:cs="Arial"/>
              <w:sz w:val="32"/>
              <w:szCs w:val="32"/>
            </w:rPr>
            <w:t xml:space="preserve"> </w:t>
          </w:r>
          <w:r w:rsidRPr="00285BFF">
            <w:rPr>
              <w:rFonts w:ascii="Arial" w:hAnsi="Arial" w:cs="Arial"/>
              <w:sz w:val="32"/>
              <w:szCs w:val="32"/>
            </w:rPr>
            <w:t>group training session in the Tram and Tramway environment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53D7EEC"/>
    <w:multiLevelType w:val="hybridMultilevel"/>
    <w:tmpl w:val="084E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05C04"/>
    <w:multiLevelType w:val="multilevel"/>
    <w:tmpl w:val="8416AEF6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4F0C537C"/>
    <w:multiLevelType w:val="multilevel"/>
    <w:tmpl w:val="59CA1E0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1327647"/>
    <w:multiLevelType w:val="multilevel"/>
    <w:tmpl w:val="41C20A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8"/>
  </w:num>
  <w:num w:numId="6">
    <w:abstractNumId w:val="21"/>
  </w:num>
  <w:num w:numId="7">
    <w:abstractNumId w:val="5"/>
  </w:num>
  <w:num w:numId="8">
    <w:abstractNumId w:val="24"/>
  </w:num>
  <w:num w:numId="9">
    <w:abstractNumId w:val="23"/>
  </w:num>
  <w:num w:numId="10">
    <w:abstractNumId w:val="20"/>
  </w:num>
  <w:num w:numId="11">
    <w:abstractNumId w:val="16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  <w:num w:numId="17">
    <w:abstractNumId w:val="11"/>
  </w:num>
  <w:num w:numId="18">
    <w:abstractNumId w:val="25"/>
  </w:num>
  <w:num w:numId="19">
    <w:abstractNumId w:val="22"/>
  </w:num>
  <w:num w:numId="20">
    <w:abstractNumId w:val="17"/>
  </w:num>
  <w:num w:numId="21">
    <w:abstractNumId w:val="7"/>
  </w:num>
  <w:num w:numId="22">
    <w:abstractNumId w:val="8"/>
  </w:num>
  <w:num w:numId="23">
    <w:abstractNumId w:val="14"/>
  </w:num>
  <w:num w:numId="24">
    <w:abstractNumId w:val="19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1740"/>
    <w:rsid w:val="00012BF5"/>
    <w:rsid w:val="00013E41"/>
    <w:rsid w:val="000140CF"/>
    <w:rsid w:val="0001420A"/>
    <w:rsid w:val="00015A73"/>
    <w:rsid w:val="00016B9A"/>
    <w:rsid w:val="0002195A"/>
    <w:rsid w:val="00022CF8"/>
    <w:rsid w:val="000307C6"/>
    <w:rsid w:val="00035310"/>
    <w:rsid w:val="0003593E"/>
    <w:rsid w:val="0004792D"/>
    <w:rsid w:val="00051B82"/>
    <w:rsid w:val="00052E37"/>
    <w:rsid w:val="000556CF"/>
    <w:rsid w:val="00062F73"/>
    <w:rsid w:val="00066CD2"/>
    <w:rsid w:val="00067C66"/>
    <w:rsid w:val="00071994"/>
    <w:rsid w:val="00074FC4"/>
    <w:rsid w:val="0007615A"/>
    <w:rsid w:val="00077B79"/>
    <w:rsid w:val="00082A47"/>
    <w:rsid w:val="00084043"/>
    <w:rsid w:val="00085418"/>
    <w:rsid w:val="000867C6"/>
    <w:rsid w:val="00090C19"/>
    <w:rsid w:val="00093E71"/>
    <w:rsid w:val="00096244"/>
    <w:rsid w:val="00096378"/>
    <w:rsid w:val="000A2920"/>
    <w:rsid w:val="000A2CAE"/>
    <w:rsid w:val="000A3533"/>
    <w:rsid w:val="000A5804"/>
    <w:rsid w:val="000B1EFD"/>
    <w:rsid w:val="000B6D40"/>
    <w:rsid w:val="000C0E7B"/>
    <w:rsid w:val="000C383A"/>
    <w:rsid w:val="000C609A"/>
    <w:rsid w:val="000D38DB"/>
    <w:rsid w:val="000E0A1D"/>
    <w:rsid w:val="000E1A7E"/>
    <w:rsid w:val="000F6904"/>
    <w:rsid w:val="001007F4"/>
    <w:rsid w:val="0010370F"/>
    <w:rsid w:val="0010479B"/>
    <w:rsid w:val="001103C6"/>
    <w:rsid w:val="001108DC"/>
    <w:rsid w:val="00115544"/>
    <w:rsid w:val="001345B7"/>
    <w:rsid w:val="0013639C"/>
    <w:rsid w:val="00140137"/>
    <w:rsid w:val="00147E48"/>
    <w:rsid w:val="00154011"/>
    <w:rsid w:val="0016238F"/>
    <w:rsid w:val="001634E2"/>
    <w:rsid w:val="00173AEB"/>
    <w:rsid w:val="00176E82"/>
    <w:rsid w:val="00181052"/>
    <w:rsid w:val="00185673"/>
    <w:rsid w:val="00194432"/>
    <w:rsid w:val="001948E4"/>
    <w:rsid w:val="001A1FF7"/>
    <w:rsid w:val="001A306E"/>
    <w:rsid w:val="001A465E"/>
    <w:rsid w:val="001B06EE"/>
    <w:rsid w:val="001B0A7B"/>
    <w:rsid w:val="001B0BA6"/>
    <w:rsid w:val="001B27F0"/>
    <w:rsid w:val="001B31A1"/>
    <w:rsid w:val="001B7A7F"/>
    <w:rsid w:val="001B7E07"/>
    <w:rsid w:val="001C2FB9"/>
    <w:rsid w:val="001C52C2"/>
    <w:rsid w:val="001C556E"/>
    <w:rsid w:val="001D17C9"/>
    <w:rsid w:val="001D5001"/>
    <w:rsid w:val="001D5CB0"/>
    <w:rsid w:val="001E0471"/>
    <w:rsid w:val="001E350B"/>
    <w:rsid w:val="001E75AC"/>
    <w:rsid w:val="001F55F5"/>
    <w:rsid w:val="001F6BF7"/>
    <w:rsid w:val="002037F3"/>
    <w:rsid w:val="002063F2"/>
    <w:rsid w:val="00206697"/>
    <w:rsid w:val="0020692D"/>
    <w:rsid w:val="00210AD2"/>
    <w:rsid w:val="00210CE3"/>
    <w:rsid w:val="00212B2D"/>
    <w:rsid w:val="002143B8"/>
    <w:rsid w:val="0021511C"/>
    <w:rsid w:val="002202A0"/>
    <w:rsid w:val="00222188"/>
    <w:rsid w:val="002229B0"/>
    <w:rsid w:val="00224BC7"/>
    <w:rsid w:val="00224D61"/>
    <w:rsid w:val="0022780B"/>
    <w:rsid w:val="00230E00"/>
    <w:rsid w:val="0024080B"/>
    <w:rsid w:val="002427F4"/>
    <w:rsid w:val="0024435F"/>
    <w:rsid w:val="00246681"/>
    <w:rsid w:val="0024719D"/>
    <w:rsid w:val="0025664D"/>
    <w:rsid w:val="00260D9D"/>
    <w:rsid w:val="00262F5D"/>
    <w:rsid w:val="00263568"/>
    <w:rsid w:val="00267436"/>
    <w:rsid w:val="00267976"/>
    <w:rsid w:val="00270B1B"/>
    <w:rsid w:val="0027318B"/>
    <w:rsid w:val="00273DCD"/>
    <w:rsid w:val="002774F2"/>
    <w:rsid w:val="002841A0"/>
    <w:rsid w:val="00285BFF"/>
    <w:rsid w:val="00292AF6"/>
    <w:rsid w:val="00294D64"/>
    <w:rsid w:val="00294EEC"/>
    <w:rsid w:val="002969B0"/>
    <w:rsid w:val="00297F57"/>
    <w:rsid w:val="002A07C0"/>
    <w:rsid w:val="002A4C5F"/>
    <w:rsid w:val="002A7662"/>
    <w:rsid w:val="002B1E39"/>
    <w:rsid w:val="002B42E5"/>
    <w:rsid w:val="002B5343"/>
    <w:rsid w:val="002C069C"/>
    <w:rsid w:val="002C10D9"/>
    <w:rsid w:val="002C20EC"/>
    <w:rsid w:val="002C5190"/>
    <w:rsid w:val="002D1E76"/>
    <w:rsid w:val="002D2E9A"/>
    <w:rsid w:val="002D786E"/>
    <w:rsid w:val="002E2A3F"/>
    <w:rsid w:val="002E36E7"/>
    <w:rsid w:val="002E3E75"/>
    <w:rsid w:val="002E6D51"/>
    <w:rsid w:val="002F4B2F"/>
    <w:rsid w:val="002F606F"/>
    <w:rsid w:val="002F647D"/>
    <w:rsid w:val="002F7323"/>
    <w:rsid w:val="00303FD8"/>
    <w:rsid w:val="003053CA"/>
    <w:rsid w:val="00310CA1"/>
    <w:rsid w:val="00315200"/>
    <w:rsid w:val="00320442"/>
    <w:rsid w:val="00326133"/>
    <w:rsid w:val="003319D1"/>
    <w:rsid w:val="003407F0"/>
    <w:rsid w:val="00345B06"/>
    <w:rsid w:val="00345FF1"/>
    <w:rsid w:val="003516CF"/>
    <w:rsid w:val="003521D1"/>
    <w:rsid w:val="0035607B"/>
    <w:rsid w:val="00356911"/>
    <w:rsid w:val="0036118B"/>
    <w:rsid w:val="003722CD"/>
    <w:rsid w:val="003727DA"/>
    <w:rsid w:val="00375E29"/>
    <w:rsid w:val="0037758C"/>
    <w:rsid w:val="00377DED"/>
    <w:rsid w:val="00380447"/>
    <w:rsid w:val="00381ECF"/>
    <w:rsid w:val="003871E1"/>
    <w:rsid w:val="00387C8A"/>
    <w:rsid w:val="0039164B"/>
    <w:rsid w:val="003934B6"/>
    <w:rsid w:val="003B0CE2"/>
    <w:rsid w:val="003B13C2"/>
    <w:rsid w:val="003B5A59"/>
    <w:rsid w:val="003B7932"/>
    <w:rsid w:val="003C2595"/>
    <w:rsid w:val="003C4768"/>
    <w:rsid w:val="003C483D"/>
    <w:rsid w:val="003C6D88"/>
    <w:rsid w:val="003D3486"/>
    <w:rsid w:val="003D524D"/>
    <w:rsid w:val="003D7EF3"/>
    <w:rsid w:val="003E0574"/>
    <w:rsid w:val="003E2694"/>
    <w:rsid w:val="003E2B22"/>
    <w:rsid w:val="003E39B7"/>
    <w:rsid w:val="003F28A2"/>
    <w:rsid w:val="003F4614"/>
    <w:rsid w:val="003F7686"/>
    <w:rsid w:val="00401539"/>
    <w:rsid w:val="00401F67"/>
    <w:rsid w:val="0040259E"/>
    <w:rsid w:val="0040799A"/>
    <w:rsid w:val="004103D1"/>
    <w:rsid w:val="0041273C"/>
    <w:rsid w:val="004136AC"/>
    <w:rsid w:val="00414C13"/>
    <w:rsid w:val="004156D8"/>
    <w:rsid w:val="004228B1"/>
    <w:rsid w:val="00431135"/>
    <w:rsid w:val="00431CA1"/>
    <w:rsid w:val="004322D1"/>
    <w:rsid w:val="004323FE"/>
    <w:rsid w:val="004353B0"/>
    <w:rsid w:val="004354F4"/>
    <w:rsid w:val="00436586"/>
    <w:rsid w:val="004375BF"/>
    <w:rsid w:val="00442F42"/>
    <w:rsid w:val="00443C82"/>
    <w:rsid w:val="00447016"/>
    <w:rsid w:val="00451CC3"/>
    <w:rsid w:val="0045453C"/>
    <w:rsid w:val="00467D6A"/>
    <w:rsid w:val="00474BDB"/>
    <w:rsid w:val="004815BD"/>
    <w:rsid w:val="0048673B"/>
    <w:rsid w:val="0048707D"/>
    <w:rsid w:val="004901D8"/>
    <w:rsid w:val="00491F62"/>
    <w:rsid w:val="00495109"/>
    <w:rsid w:val="004971C9"/>
    <w:rsid w:val="00497C87"/>
    <w:rsid w:val="004A040F"/>
    <w:rsid w:val="004A57E2"/>
    <w:rsid w:val="004B12F4"/>
    <w:rsid w:val="004B1702"/>
    <w:rsid w:val="004B4809"/>
    <w:rsid w:val="004C1F58"/>
    <w:rsid w:val="004C37C1"/>
    <w:rsid w:val="004C4809"/>
    <w:rsid w:val="004D08DE"/>
    <w:rsid w:val="004D0EEB"/>
    <w:rsid w:val="004D1F3B"/>
    <w:rsid w:val="004D61FE"/>
    <w:rsid w:val="004D6660"/>
    <w:rsid w:val="004D6960"/>
    <w:rsid w:val="004E05F7"/>
    <w:rsid w:val="004E21DC"/>
    <w:rsid w:val="004E441E"/>
    <w:rsid w:val="004E6FC0"/>
    <w:rsid w:val="0050084C"/>
    <w:rsid w:val="005027E6"/>
    <w:rsid w:val="00515426"/>
    <w:rsid w:val="00521BFC"/>
    <w:rsid w:val="0052780A"/>
    <w:rsid w:val="00540315"/>
    <w:rsid w:val="00540609"/>
    <w:rsid w:val="00544F84"/>
    <w:rsid w:val="00545BAC"/>
    <w:rsid w:val="00550971"/>
    <w:rsid w:val="00550E1B"/>
    <w:rsid w:val="00551D16"/>
    <w:rsid w:val="00553D6B"/>
    <w:rsid w:val="00555F45"/>
    <w:rsid w:val="00556342"/>
    <w:rsid w:val="00563BF7"/>
    <w:rsid w:val="00572E55"/>
    <w:rsid w:val="005833E2"/>
    <w:rsid w:val="005A4236"/>
    <w:rsid w:val="005B01E9"/>
    <w:rsid w:val="005C367F"/>
    <w:rsid w:val="005C618B"/>
    <w:rsid w:val="005D6F92"/>
    <w:rsid w:val="005E02BF"/>
    <w:rsid w:val="005E09C4"/>
    <w:rsid w:val="005E569F"/>
    <w:rsid w:val="005E640E"/>
    <w:rsid w:val="005E6FAE"/>
    <w:rsid w:val="005F0A5D"/>
    <w:rsid w:val="005F58C2"/>
    <w:rsid w:val="005F58DE"/>
    <w:rsid w:val="005F7364"/>
    <w:rsid w:val="005F7445"/>
    <w:rsid w:val="005F7944"/>
    <w:rsid w:val="006043DF"/>
    <w:rsid w:val="0060639E"/>
    <w:rsid w:val="006075B5"/>
    <w:rsid w:val="00607653"/>
    <w:rsid w:val="00610303"/>
    <w:rsid w:val="006145C8"/>
    <w:rsid w:val="00617AD0"/>
    <w:rsid w:val="00621F6A"/>
    <w:rsid w:val="006229C7"/>
    <w:rsid w:val="00623C04"/>
    <w:rsid w:val="006265E0"/>
    <w:rsid w:val="0063089C"/>
    <w:rsid w:val="00632E3C"/>
    <w:rsid w:val="00635BAE"/>
    <w:rsid w:val="00637642"/>
    <w:rsid w:val="0064580D"/>
    <w:rsid w:val="00645DA9"/>
    <w:rsid w:val="00647493"/>
    <w:rsid w:val="006505B2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0A1"/>
    <w:rsid w:val="006C2574"/>
    <w:rsid w:val="006D03D8"/>
    <w:rsid w:val="006D2C1E"/>
    <w:rsid w:val="006E0E81"/>
    <w:rsid w:val="006E1BCB"/>
    <w:rsid w:val="006E35D0"/>
    <w:rsid w:val="006E7A10"/>
    <w:rsid w:val="006F0706"/>
    <w:rsid w:val="006F3CA8"/>
    <w:rsid w:val="007017D1"/>
    <w:rsid w:val="00702AA6"/>
    <w:rsid w:val="007156AF"/>
    <w:rsid w:val="00715D93"/>
    <w:rsid w:val="00720490"/>
    <w:rsid w:val="00724E04"/>
    <w:rsid w:val="00726306"/>
    <w:rsid w:val="007335DF"/>
    <w:rsid w:val="00735DE5"/>
    <w:rsid w:val="00742745"/>
    <w:rsid w:val="00744B7D"/>
    <w:rsid w:val="007521C5"/>
    <w:rsid w:val="00753242"/>
    <w:rsid w:val="007613C5"/>
    <w:rsid w:val="00762896"/>
    <w:rsid w:val="00762E29"/>
    <w:rsid w:val="00763D37"/>
    <w:rsid w:val="007656E5"/>
    <w:rsid w:val="00766D9D"/>
    <w:rsid w:val="007748E6"/>
    <w:rsid w:val="007773F4"/>
    <w:rsid w:val="00780EAB"/>
    <w:rsid w:val="00782E55"/>
    <w:rsid w:val="00784977"/>
    <w:rsid w:val="00785D30"/>
    <w:rsid w:val="00790CBB"/>
    <w:rsid w:val="00791C53"/>
    <w:rsid w:val="007A13ED"/>
    <w:rsid w:val="007A1C6C"/>
    <w:rsid w:val="007A5121"/>
    <w:rsid w:val="007B0672"/>
    <w:rsid w:val="007B56AE"/>
    <w:rsid w:val="007B6D5A"/>
    <w:rsid w:val="007C232F"/>
    <w:rsid w:val="007C7DC5"/>
    <w:rsid w:val="007D3B52"/>
    <w:rsid w:val="007D3CB0"/>
    <w:rsid w:val="007D52B7"/>
    <w:rsid w:val="007E0C56"/>
    <w:rsid w:val="007E3405"/>
    <w:rsid w:val="007E3720"/>
    <w:rsid w:val="007E7D16"/>
    <w:rsid w:val="007F3314"/>
    <w:rsid w:val="007F440A"/>
    <w:rsid w:val="008001BC"/>
    <w:rsid w:val="00807E95"/>
    <w:rsid w:val="00820F76"/>
    <w:rsid w:val="00822F9E"/>
    <w:rsid w:val="0082306F"/>
    <w:rsid w:val="00823628"/>
    <w:rsid w:val="00827FCF"/>
    <w:rsid w:val="0084302D"/>
    <w:rsid w:val="008453E7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143B"/>
    <w:rsid w:val="00892883"/>
    <w:rsid w:val="00893007"/>
    <w:rsid w:val="008961DA"/>
    <w:rsid w:val="008A1EEE"/>
    <w:rsid w:val="008A2610"/>
    <w:rsid w:val="008A2FD1"/>
    <w:rsid w:val="008A4462"/>
    <w:rsid w:val="008A4E8E"/>
    <w:rsid w:val="008B04B4"/>
    <w:rsid w:val="008B21FF"/>
    <w:rsid w:val="008B2ACA"/>
    <w:rsid w:val="008B37E0"/>
    <w:rsid w:val="008B3E91"/>
    <w:rsid w:val="008B472C"/>
    <w:rsid w:val="008B6101"/>
    <w:rsid w:val="008C0064"/>
    <w:rsid w:val="008C1362"/>
    <w:rsid w:val="008D3BAC"/>
    <w:rsid w:val="008D475D"/>
    <w:rsid w:val="008E0E34"/>
    <w:rsid w:val="008E27C3"/>
    <w:rsid w:val="00901FEF"/>
    <w:rsid w:val="0090356A"/>
    <w:rsid w:val="0090468B"/>
    <w:rsid w:val="00905A14"/>
    <w:rsid w:val="0090729C"/>
    <w:rsid w:val="0091573A"/>
    <w:rsid w:val="009160EA"/>
    <w:rsid w:val="00926F31"/>
    <w:rsid w:val="00927880"/>
    <w:rsid w:val="00931BA2"/>
    <w:rsid w:val="009406A9"/>
    <w:rsid w:val="009413C7"/>
    <w:rsid w:val="00943697"/>
    <w:rsid w:val="0094762A"/>
    <w:rsid w:val="009503EE"/>
    <w:rsid w:val="009507C1"/>
    <w:rsid w:val="00951C00"/>
    <w:rsid w:val="009524C5"/>
    <w:rsid w:val="009577C4"/>
    <w:rsid w:val="00957D1B"/>
    <w:rsid w:val="00964343"/>
    <w:rsid w:val="009648B9"/>
    <w:rsid w:val="00965C13"/>
    <w:rsid w:val="00967459"/>
    <w:rsid w:val="00970FA0"/>
    <w:rsid w:val="00974A9C"/>
    <w:rsid w:val="009759E7"/>
    <w:rsid w:val="00987F3E"/>
    <w:rsid w:val="00994CDB"/>
    <w:rsid w:val="009966D8"/>
    <w:rsid w:val="009A1F82"/>
    <w:rsid w:val="009B3DAA"/>
    <w:rsid w:val="009B5779"/>
    <w:rsid w:val="009C3304"/>
    <w:rsid w:val="009C3949"/>
    <w:rsid w:val="009D063D"/>
    <w:rsid w:val="009D20A6"/>
    <w:rsid w:val="009D3E57"/>
    <w:rsid w:val="009E6620"/>
    <w:rsid w:val="009E6EFD"/>
    <w:rsid w:val="009E742F"/>
    <w:rsid w:val="009F1381"/>
    <w:rsid w:val="009F3F47"/>
    <w:rsid w:val="009F5881"/>
    <w:rsid w:val="009F7CB5"/>
    <w:rsid w:val="00A01496"/>
    <w:rsid w:val="00A0693B"/>
    <w:rsid w:val="00A10E28"/>
    <w:rsid w:val="00A125F1"/>
    <w:rsid w:val="00A13C08"/>
    <w:rsid w:val="00A230C6"/>
    <w:rsid w:val="00A24908"/>
    <w:rsid w:val="00A24F8D"/>
    <w:rsid w:val="00A27A26"/>
    <w:rsid w:val="00A34FE2"/>
    <w:rsid w:val="00A36041"/>
    <w:rsid w:val="00A36832"/>
    <w:rsid w:val="00A37D57"/>
    <w:rsid w:val="00A4289C"/>
    <w:rsid w:val="00A4677D"/>
    <w:rsid w:val="00A50B54"/>
    <w:rsid w:val="00A560A0"/>
    <w:rsid w:val="00A664B3"/>
    <w:rsid w:val="00A73B2E"/>
    <w:rsid w:val="00A74BB7"/>
    <w:rsid w:val="00A7547B"/>
    <w:rsid w:val="00A816CE"/>
    <w:rsid w:val="00A83156"/>
    <w:rsid w:val="00A8554D"/>
    <w:rsid w:val="00A87517"/>
    <w:rsid w:val="00A910A6"/>
    <w:rsid w:val="00A92AB5"/>
    <w:rsid w:val="00A9731F"/>
    <w:rsid w:val="00AA0512"/>
    <w:rsid w:val="00AA411C"/>
    <w:rsid w:val="00AB493E"/>
    <w:rsid w:val="00AB7B1B"/>
    <w:rsid w:val="00AC37EF"/>
    <w:rsid w:val="00AC5EE5"/>
    <w:rsid w:val="00AE57EF"/>
    <w:rsid w:val="00B03D4E"/>
    <w:rsid w:val="00B13770"/>
    <w:rsid w:val="00B15A0B"/>
    <w:rsid w:val="00B165CE"/>
    <w:rsid w:val="00B2736F"/>
    <w:rsid w:val="00B4020E"/>
    <w:rsid w:val="00B41125"/>
    <w:rsid w:val="00B47D87"/>
    <w:rsid w:val="00B51DAF"/>
    <w:rsid w:val="00B5446B"/>
    <w:rsid w:val="00B57C12"/>
    <w:rsid w:val="00B615FF"/>
    <w:rsid w:val="00B652FB"/>
    <w:rsid w:val="00B65FCC"/>
    <w:rsid w:val="00B67EE2"/>
    <w:rsid w:val="00B711F4"/>
    <w:rsid w:val="00B73F65"/>
    <w:rsid w:val="00B748EA"/>
    <w:rsid w:val="00B75FE3"/>
    <w:rsid w:val="00B82F94"/>
    <w:rsid w:val="00B87317"/>
    <w:rsid w:val="00B9514C"/>
    <w:rsid w:val="00BA174C"/>
    <w:rsid w:val="00BA2445"/>
    <w:rsid w:val="00BA34B9"/>
    <w:rsid w:val="00BB38F2"/>
    <w:rsid w:val="00BC5E81"/>
    <w:rsid w:val="00BC64D3"/>
    <w:rsid w:val="00BD221A"/>
    <w:rsid w:val="00BD41E4"/>
    <w:rsid w:val="00BD5CB1"/>
    <w:rsid w:val="00BE04B0"/>
    <w:rsid w:val="00BE436E"/>
    <w:rsid w:val="00BF663F"/>
    <w:rsid w:val="00C06030"/>
    <w:rsid w:val="00C077DD"/>
    <w:rsid w:val="00C07C02"/>
    <w:rsid w:val="00C11092"/>
    <w:rsid w:val="00C12BFA"/>
    <w:rsid w:val="00C20B78"/>
    <w:rsid w:val="00C241A2"/>
    <w:rsid w:val="00C2528F"/>
    <w:rsid w:val="00C31763"/>
    <w:rsid w:val="00C327DC"/>
    <w:rsid w:val="00C33375"/>
    <w:rsid w:val="00C372A8"/>
    <w:rsid w:val="00C42293"/>
    <w:rsid w:val="00C44F56"/>
    <w:rsid w:val="00C50168"/>
    <w:rsid w:val="00C511F2"/>
    <w:rsid w:val="00C617B3"/>
    <w:rsid w:val="00C631B6"/>
    <w:rsid w:val="00C717B8"/>
    <w:rsid w:val="00C73990"/>
    <w:rsid w:val="00C758AA"/>
    <w:rsid w:val="00C77AE8"/>
    <w:rsid w:val="00C77C64"/>
    <w:rsid w:val="00C80E62"/>
    <w:rsid w:val="00C84230"/>
    <w:rsid w:val="00C92654"/>
    <w:rsid w:val="00C94311"/>
    <w:rsid w:val="00C96037"/>
    <w:rsid w:val="00CA0B7E"/>
    <w:rsid w:val="00CA0BEC"/>
    <w:rsid w:val="00CA15CF"/>
    <w:rsid w:val="00CA3700"/>
    <w:rsid w:val="00CA4348"/>
    <w:rsid w:val="00CB3D3D"/>
    <w:rsid w:val="00CC23EE"/>
    <w:rsid w:val="00CC2785"/>
    <w:rsid w:val="00CC63FB"/>
    <w:rsid w:val="00CD20CC"/>
    <w:rsid w:val="00CE35FA"/>
    <w:rsid w:val="00CF1237"/>
    <w:rsid w:val="00CF4928"/>
    <w:rsid w:val="00CF4D98"/>
    <w:rsid w:val="00CF6E81"/>
    <w:rsid w:val="00D03896"/>
    <w:rsid w:val="00D03D84"/>
    <w:rsid w:val="00D11094"/>
    <w:rsid w:val="00D11402"/>
    <w:rsid w:val="00D13FFB"/>
    <w:rsid w:val="00D15081"/>
    <w:rsid w:val="00D1698A"/>
    <w:rsid w:val="00D17BFE"/>
    <w:rsid w:val="00D220E9"/>
    <w:rsid w:val="00D2285A"/>
    <w:rsid w:val="00D27CC8"/>
    <w:rsid w:val="00D33BD9"/>
    <w:rsid w:val="00D50946"/>
    <w:rsid w:val="00D50956"/>
    <w:rsid w:val="00D63042"/>
    <w:rsid w:val="00D646F9"/>
    <w:rsid w:val="00D64C22"/>
    <w:rsid w:val="00D73114"/>
    <w:rsid w:val="00D762B7"/>
    <w:rsid w:val="00D76500"/>
    <w:rsid w:val="00D80938"/>
    <w:rsid w:val="00D85521"/>
    <w:rsid w:val="00D87EB3"/>
    <w:rsid w:val="00D9240E"/>
    <w:rsid w:val="00D945AE"/>
    <w:rsid w:val="00DA0020"/>
    <w:rsid w:val="00DA0F8C"/>
    <w:rsid w:val="00DB1A9E"/>
    <w:rsid w:val="00DB2AA3"/>
    <w:rsid w:val="00DC076C"/>
    <w:rsid w:val="00DC2A28"/>
    <w:rsid w:val="00DD17A3"/>
    <w:rsid w:val="00DD3BE4"/>
    <w:rsid w:val="00DD4972"/>
    <w:rsid w:val="00DD6775"/>
    <w:rsid w:val="00DE2894"/>
    <w:rsid w:val="00DE55C1"/>
    <w:rsid w:val="00DE6CAD"/>
    <w:rsid w:val="00DF15AB"/>
    <w:rsid w:val="00DF2B1E"/>
    <w:rsid w:val="00DF4BC7"/>
    <w:rsid w:val="00DF6DC5"/>
    <w:rsid w:val="00DF70EE"/>
    <w:rsid w:val="00E01504"/>
    <w:rsid w:val="00E05DE1"/>
    <w:rsid w:val="00E06A72"/>
    <w:rsid w:val="00E1299D"/>
    <w:rsid w:val="00E14A66"/>
    <w:rsid w:val="00E2189F"/>
    <w:rsid w:val="00E23877"/>
    <w:rsid w:val="00E27661"/>
    <w:rsid w:val="00E30B15"/>
    <w:rsid w:val="00E458E5"/>
    <w:rsid w:val="00E5024B"/>
    <w:rsid w:val="00E569AA"/>
    <w:rsid w:val="00E626F7"/>
    <w:rsid w:val="00E664BC"/>
    <w:rsid w:val="00E66529"/>
    <w:rsid w:val="00E80A62"/>
    <w:rsid w:val="00E85564"/>
    <w:rsid w:val="00E92131"/>
    <w:rsid w:val="00EA4852"/>
    <w:rsid w:val="00EA4FF3"/>
    <w:rsid w:val="00EB50D3"/>
    <w:rsid w:val="00EC19B3"/>
    <w:rsid w:val="00EC1AA4"/>
    <w:rsid w:val="00EC5E63"/>
    <w:rsid w:val="00EC5E72"/>
    <w:rsid w:val="00EC71A9"/>
    <w:rsid w:val="00ED0D4F"/>
    <w:rsid w:val="00ED4338"/>
    <w:rsid w:val="00EE1786"/>
    <w:rsid w:val="00EE5D4B"/>
    <w:rsid w:val="00EF0B96"/>
    <w:rsid w:val="00F02CCD"/>
    <w:rsid w:val="00F041AB"/>
    <w:rsid w:val="00F04393"/>
    <w:rsid w:val="00F06667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52078"/>
    <w:rsid w:val="00F53A02"/>
    <w:rsid w:val="00F5692F"/>
    <w:rsid w:val="00F56AD1"/>
    <w:rsid w:val="00F60758"/>
    <w:rsid w:val="00F656FD"/>
    <w:rsid w:val="00F72712"/>
    <w:rsid w:val="00F75610"/>
    <w:rsid w:val="00F762E3"/>
    <w:rsid w:val="00F772E1"/>
    <w:rsid w:val="00F77409"/>
    <w:rsid w:val="00F82542"/>
    <w:rsid w:val="00F83C96"/>
    <w:rsid w:val="00F9087A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0EE3"/>
    <w:rsid w:val="00FD490C"/>
    <w:rsid w:val="00FD64FB"/>
    <w:rsid w:val="00FD7584"/>
    <w:rsid w:val="00FD759E"/>
    <w:rsid w:val="00FD775F"/>
    <w:rsid w:val="00FE0730"/>
    <w:rsid w:val="00FE3F3E"/>
    <w:rsid w:val="00FE64B1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7D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65FCC"/>
    <w:pPr>
      <w:ind w:left="720"/>
      <w:contextualSpacing/>
    </w:pPr>
    <w:rPr>
      <w:rFonts w:ascii="Verdana" w:eastAsiaTheme="minorEastAsi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CC"/>
    <w:rPr>
      <w:rFonts w:ascii="Verdana" w:eastAsiaTheme="minorEastAsia" w:hAnsi="Verdan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D3F2E-BA2C-4C16-82A7-8F6018296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12865-5EA2-437D-BC8A-2AA20766FEC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553E5FF-AC16-4EE7-87B2-928C69926A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24780-6A2A-4537-BD1E-9AD249AC92CF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Steve Duckering</cp:lastModifiedBy>
  <cp:revision>2</cp:revision>
  <dcterms:created xsi:type="dcterms:W3CDTF">2021-09-28T09:28:00Z</dcterms:created>
  <dcterms:modified xsi:type="dcterms:W3CDTF">2021-09-28T09:28:00Z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